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B714" w14:textId="7316E6F4" w:rsidR="00E7290E" w:rsidRPr="00A5339C" w:rsidRDefault="005A6666" w:rsidP="00B20575">
      <w:pPr>
        <w:widowControl/>
        <w:shd w:val="clear" w:color="auto" w:fill="FFFFFF"/>
        <w:spacing w:before="100" w:beforeAutospacing="1" w:after="100" w:afterAutospacing="1" w:line="360" w:lineRule="atLeast"/>
        <w:ind w:left="225"/>
        <w:jc w:val="center"/>
        <w:outlineLvl w:val="2"/>
        <w:rPr>
          <w:rFonts w:ascii="DFKai-SB" w:eastAsia="DFKai-SB" w:hAnsi="DFKai-SB" w:cs="Arial"/>
          <w:b/>
          <w:bCs/>
          <w:kern w:val="0"/>
          <w:sz w:val="28"/>
          <w:szCs w:val="28"/>
        </w:rPr>
      </w:pPr>
      <w:r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202</w:t>
      </w:r>
      <w:r w:rsidR="0061773C"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2</w:t>
      </w:r>
      <w:r w:rsidR="00CF142D"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中華民國足球協會</w:t>
      </w:r>
      <w:r w:rsidR="005D1EFF" w:rsidRPr="00A5339C">
        <w:rPr>
          <w:rFonts w:ascii="DFKai-SB" w:eastAsia="DFKai-SB" w:hAnsi="DFKai-SB" w:cs="Arial"/>
          <w:b/>
          <w:bCs/>
          <w:kern w:val="0"/>
          <w:sz w:val="28"/>
          <w:szCs w:val="28"/>
        </w:rPr>
        <w:t>FUTSAL賽季</w:t>
      </w:r>
      <w:r w:rsidR="005D1EFF"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中</w:t>
      </w:r>
      <w:r w:rsidR="00057649"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裁判進修課程</w:t>
      </w:r>
      <w:r w:rsidR="00AD3A3D" w:rsidRPr="00A5339C">
        <w:rPr>
          <w:rFonts w:ascii="DFKai-SB" w:eastAsia="DFKai-SB" w:hAnsi="DFKai-SB" w:cs="Arial" w:hint="eastAsia"/>
          <w:b/>
          <w:bCs/>
          <w:kern w:val="0"/>
          <w:sz w:val="28"/>
          <w:szCs w:val="28"/>
        </w:rPr>
        <w:t>計畫</w:t>
      </w:r>
    </w:p>
    <w:p w14:paraId="7B464C02" w14:textId="0F67C2EC" w:rsidR="009F3CAC" w:rsidRPr="000D36F6" w:rsidRDefault="00B20575" w:rsidP="00DD77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 w:cs="MingLiU"/>
          <w:kern w:val="0"/>
          <w:szCs w:val="24"/>
        </w:rPr>
      </w:pPr>
      <w:r w:rsidRPr="000D36F6">
        <w:rPr>
          <w:rFonts w:ascii="DFKai-SB" w:eastAsia="DFKai-SB" w:hAnsi="DFKai-SB" w:hint="eastAsia"/>
          <w:szCs w:val="24"/>
        </w:rPr>
        <w:t>一、目　　的：</w:t>
      </w:r>
      <w:r w:rsidR="009F3CAC" w:rsidRPr="000D36F6">
        <w:rPr>
          <w:rFonts w:ascii="DFKai-SB" w:eastAsia="DFKai-SB" w:hAnsi="DFKai-SB" w:hint="eastAsia"/>
          <w:szCs w:val="24"/>
        </w:rPr>
        <w:t>(一)</w:t>
      </w:r>
      <w:r w:rsidR="00DD777E" w:rsidRPr="000D36F6">
        <w:rPr>
          <w:rFonts w:ascii="DFKai-SB" w:eastAsia="DFKai-SB" w:hAnsi="DFKai-SB" w:hint="eastAsia"/>
          <w:szCs w:val="24"/>
        </w:rPr>
        <w:t>為落實</w:t>
      </w:r>
      <w:r w:rsidR="00DD777E" w:rsidRPr="000D36F6">
        <w:rPr>
          <w:rFonts w:ascii="DFKai-SB" w:eastAsia="DFKai-SB" w:hAnsi="DFKai-SB" w:cs="MingLiU"/>
          <w:kern w:val="0"/>
          <w:szCs w:val="24"/>
        </w:rPr>
        <w:t>教育部</w:t>
      </w:r>
      <w:r w:rsidR="00DD777E" w:rsidRPr="000D36F6">
        <w:rPr>
          <w:rFonts w:ascii="DFKai-SB" w:eastAsia="DFKai-SB" w:hAnsi="DFKai-SB" w:cs="MingLiU" w:hint="eastAsia"/>
          <w:kern w:val="0"/>
          <w:szCs w:val="24"/>
        </w:rPr>
        <w:t>輔導中華民國足球協會</w:t>
      </w:r>
      <w:r w:rsidR="00DD777E" w:rsidRPr="000D36F6">
        <w:rPr>
          <w:rFonts w:ascii="DFKai-SB" w:eastAsia="DFKai-SB" w:hAnsi="DFKai-SB" w:cs="MingLiU"/>
          <w:kern w:val="0"/>
          <w:szCs w:val="24"/>
        </w:rPr>
        <w:t>建立裁判資格檢定及</w:t>
      </w:r>
      <w:r w:rsidR="00B1185E" w:rsidRPr="000D36F6">
        <w:rPr>
          <w:rFonts w:ascii="DFKai-SB" w:eastAsia="DFKai-SB" w:hAnsi="DFKai-SB" w:cs="MingLiU"/>
          <w:kern w:val="0"/>
          <w:szCs w:val="24"/>
        </w:rPr>
        <w:t>管理</w:t>
      </w:r>
      <w:r w:rsidR="007A66A7" w:rsidRPr="000D36F6">
        <w:rPr>
          <w:rFonts w:ascii="DFKai-SB" w:eastAsia="DFKai-SB" w:hAnsi="DFKai-SB" w:cs="MingLiU"/>
          <w:kern w:val="0"/>
          <w:szCs w:val="24"/>
        </w:rPr>
        <w:t>辦</w:t>
      </w:r>
    </w:p>
    <w:p w14:paraId="52DEEF72" w14:textId="2CC2E530" w:rsidR="009F3CAC" w:rsidRDefault="007A66A7" w:rsidP="00DD77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 w:cs="MingLiU"/>
          <w:kern w:val="0"/>
          <w:szCs w:val="24"/>
        </w:rPr>
      </w:pPr>
      <w:r w:rsidRPr="000D36F6">
        <w:rPr>
          <w:rFonts w:ascii="DFKai-SB" w:eastAsia="DFKai-SB" w:hAnsi="DFKai-SB" w:cs="MingLiU"/>
          <w:kern w:val="0"/>
          <w:szCs w:val="24"/>
        </w:rPr>
        <w:t xml:space="preserve">                  </w:t>
      </w:r>
      <w:r w:rsidR="00DD777E" w:rsidRPr="000D36F6">
        <w:rPr>
          <w:rFonts w:ascii="DFKai-SB" w:eastAsia="DFKai-SB" w:hAnsi="DFKai-SB" w:cs="MingLiU"/>
          <w:kern w:val="0"/>
          <w:szCs w:val="24"/>
        </w:rPr>
        <w:t>法</w:t>
      </w:r>
      <w:r w:rsidR="004D64A6" w:rsidRPr="000D36F6">
        <w:rPr>
          <w:rFonts w:ascii="DFKai-SB" w:eastAsia="DFKai-SB" w:hAnsi="DFKai-SB" w:cs="MingLiU" w:hint="eastAsia"/>
          <w:kern w:val="0"/>
          <w:szCs w:val="24"/>
        </w:rPr>
        <w:t>(</w:t>
      </w:r>
      <w:r w:rsidR="004D64A6" w:rsidRPr="000D36F6">
        <w:rPr>
          <w:rFonts w:ascii="DFKai-SB" w:eastAsia="DFKai-SB" w:hAnsi="DFKai-SB" w:cs="MingLiU"/>
          <w:kern w:val="0"/>
          <w:szCs w:val="24"/>
        </w:rPr>
        <w:t>裁判證有效期間為四年；</w:t>
      </w:r>
      <w:r w:rsidR="004D64A6" w:rsidRPr="000D36F6">
        <w:rPr>
          <w:rFonts w:ascii="DFKai-SB" w:eastAsia="DFKai-SB" w:hAnsi="DFKai-SB" w:cs="MingLiU" w:hint="eastAsia"/>
          <w:kern w:val="0"/>
          <w:szCs w:val="24"/>
        </w:rPr>
        <w:t>經</w:t>
      </w:r>
      <w:r w:rsidR="00DD777E" w:rsidRPr="000D36F6">
        <w:rPr>
          <w:rFonts w:ascii="DFKai-SB" w:eastAsia="DFKai-SB" w:hAnsi="DFKai-SB" w:cs="MingLiU"/>
          <w:kern w:val="0"/>
          <w:szCs w:val="24"/>
        </w:rPr>
        <w:t>參加專業進修課程</w:t>
      </w:r>
      <w:r w:rsidR="0064560B" w:rsidRPr="000D36F6">
        <w:rPr>
          <w:rFonts w:ascii="DFKai-SB" w:eastAsia="DFKai-SB" w:hAnsi="DFKai-SB" w:cs="MingLiU"/>
          <w:kern w:val="0"/>
          <w:szCs w:val="24"/>
        </w:rPr>
        <w:t>累</w:t>
      </w:r>
      <w:r w:rsidR="00582E3F">
        <w:rPr>
          <w:rFonts w:ascii="DFKai-SB" w:eastAsia="DFKai-SB" w:hAnsi="DFKai-SB" w:cs="MingLiU"/>
          <w:kern w:val="0"/>
          <w:szCs w:val="24"/>
        </w:rPr>
        <w:t>計達二</w:t>
      </w:r>
      <w:r w:rsidR="00B1185E" w:rsidRPr="000D36F6">
        <w:rPr>
          <w:rFonts w:ascii="DFKai-SB" w:eastAsia="DFKai-SB" w:hAnsi="DFKai-SB" w:cs="MingLiU"/>
          <w:kern w:val="0"/>
          <w:szCs w:val="24"/>
        </w:rPr>
        <w:t>十</w:t>
      </w:r>
      <w:r w:rsidR="00582E3F">
        <w:rPr>
          <w:rFonts w:ascii="DFKai-SB" w:eastAsia="DFKai-SB" w:hAnsi="DFKai-SB" w:cs="MingLiU"/>
          <w:kern w:val="0"/>
          <w:szCs w:val="24"/>
        </w:rPr>
        <w:t>四</w:t>
      </w:r>
      <w:r w:rsidR="00582E3F">
        <w:rPr>
          <w:rFonts w:ascii="DFKai-SB" w:eastAsia="DFKai-SB" w:hAnsi="DFKai-SB" w:hint="eastAsia"/>
        </w:rPr>
        <w:t>小</w:t>
      </w:r>
    </w:p>
    <w:p w14:paraId="4D94D908" w14:textId="7C366D2F" w:rsidR="00DD777E" w:rsidRPr="00582E3F" w:rsidRDefault="00582E3F" w:rsidP="00582E3F">
      <w:pPr>
        <w:snapToGrid w:val="0"/>
        <w:spacing w:line="320" w:lineRule="exact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                  </w:t>
      </w:r>
      <w:r w:rsidR="00672687">
        <w:rPr>
          <w:rFonts w:ascii="DFKai-SB" w:eastAsia="DFKai-SB" w:hAnsi="DFKai-SB" w:hint="eastAsia"/>
        </w:rPr>
        <w:t>時，</w:t>
      </w:r>
      <w:r>
        <w:rPr>
          <w:rFonts w:ascii="DFKai-SB" w:eastAsia="DFKai-SB" w:hAnsi="DFKai-SB" w:hint="eastAsia"/>
        </w:rPr>
        <w:t>並每</w:t>
      </w:r>
      <w:r w:rsidR="00672687">
        <w:rPr>
          <w:rFonts w:ascii="DFKai-SB" w:eastAsia="DFKai-SB" w:hAnsi="DFKai-SB" w:hint="eastAsia"/>
        </w:rPr>
        <w:t>年至少</w:t>
      </w:r>
      <w:r>
        <w:rPr>
          <w:rFonts w:ascii="DFKai-SB" w:eastAsia="DFKai-SB" w:hAnsi="DFKai-SB"/>
        </w:rPr>
        <w:t>六</w:t>
      </w:r>
      <w:r w:rsidR="00672687">
        <w:rPr>
          <w:rFonts w:ascii="DFKai-SB" w:eastAsia="DFKai-SB" w:hAnsi="DFKai-SB" w:hint="eastAsia"/>
        </w:rPr>
        <w:t>小時</w:t>
      </w:r>
      <w:r>
        <w:rPr>
          <w:rFonts w:ascii="DFKai-SB" w:eastAsia="DFKai-SB" w:hAnsi="DFKai-SB" w:hint="eastAsia"/>
        </w:rPr>
        <w:t>者，</w:t>
      </w:r>
      <w:r w:rsidR="00672687">
        <w:rPr>
          <w:rFonts w:ascii="DFKai-SB" w:eastAsia="DFKai-SB" w:hAnsi="DFKai-SB" w:hint="eastAsia"/>
        </w:rPr>
        <w:t>始得展延)。</w:t>
      </w:r>
    </w:p>
    <w:p w14:paraId="1D96817F" w14:textId="77777777" w:rsidR="005D1EFF" w:rsidRDefault="009F3CAC" w:rsidP="00EF1BDC">
      <w:pPr>
        <w:pStyle w:val="a9"/>
        <w:spacing w:line="360" w:lineRule="exact"/>
        <w:rPr>
          <w:rFonts w:hAnsi="DFKai-SB"/>
          <w:szCs w:val="24"/>
        </w:rPr>
      </w:pPr>
      <w:r w:rsidRPr="000D36F6">
        <w:rPr>
          <w:rFonts w:hAnsi="DFKai-SB" w:hint="eastAsia"/>
          <w:szCs w:val="24"/>
        </w:rPr>
        <w:t xml:space="preserve">              (二)</w:t>
      </w:r>
      <w:r w:rsidR="00EF1BDC" w:rsidRPr="000D36F6">
        <w:rPr>
          <w:rFonts w:hAnsi="DFKai-SB" w:hint="eastAsia"/>
          <w:szCs w:val="24"/>
        </w:rPr>
        <w:t>足球規則每年修訂</w:t>
      </w:r>
      <w:r w:rsidR="005B31AA" w:rsidRPr="000D36F6">
        <w:rPr>
          <w:rFonts w:hAnsi="DFKai-SB" w:hint="eastAsia"/>
          <w:szCs w:val="24"/>
        </w:rPr>
        <w:t>幅度大，</w:t>
      </w:r>
      <w:r w:rsidR="007208B2" w:rsidRPr="000D36F6">
        <w:rPr>
          <w:rFonts w:hAnsi="DFKai-SB" w:hint="eastAsia"/>
          <w:szCs w:val="24"/>
        </w:rPr>
        <w:t>提供</w:t>
      </w:r>
      <w:r w:rsidR="009055A5" w:rsidRPr="000D36F6">
        <w:rPr>
          <w:rFonts w:hAnsi="DFKai-SB" w:hint="eastAsia"/>
          <w:szCs w:val="24"/>
        </w:rPr>
        <w:t>裁判不定時進修課程</w:t>
      </w:r>
      <w:r w:rsidR="005B31AA" w:rsidRPr="000D36F6">
        <w:rPr>
          <w:rFonts w:hAnsi="DFKai-SB" w:hint="eastAsia"/>
          <w:szCs w:val="24"/>
        </w:rPr>
        <w:t>，</w:t>
      </w:r>
      <w:r w:rsidR="005D1EFF">
        <w:rPr>
          <w:rFonts w:hAnsi="DFKai-SB" w:hint="eastAsia"/>
          <w:szCs w:val="24"/>
        </w:rPr>
        <w:t>從F</w:t>
      </w:r>
      <w:r w:rsidR="005D1EFF">
        <w:rPr>
          <w:rFonts w:hAnsi="DFKai-SB"/>
          <w:szCs w:val="24"/>
        </w:rPr>
        <w:t>UTSAL</w:t>
      </w:r>
    </w:p>
    <w:p w14:paraId="3A27CDAC" w14:textId="0E98AC66" w:rsidR="005B31AA" w:rsidRPr="000D36F6" w:rsidRDefault="005D1EFF" w:rsidP="00672687">
      <w:pPr>
        <w:pStyle w:val="a9"/>
        <w:spacing w:line="360" w:lineRule="exact"/>
        <w:ind w:leftChars="100" w:left="240" w:firstLineChars="800" w:firstLine="1920"/>
        <w:rPr>
          <w:rFonts w:hAnsi="DFKai-SB"/>
          <w:szCs w:val="24"/>
        </w:rPr>
      </w:pPr>
      <w:r>
        <w:rPr>
          <w:rFonts w:hAnsi="DFKai-SB" w:hint="eastAsia"/>
          <w:szCs w:val="24"/>
        </w:rPr>
        <w:t>聯賽判例中</w:t>
      </w:r>
      <w:r w:rsidR="008730C1">
        <w:rPr>
          <w:rFonts w:hAnsi="DFKai-SB" w:hint="eastAsia"/>
          <w:szCs w:val="24"/>
        </w:rPr>
        <w:t>分析</w:t>
      </w:r>
      <w:r>
        <w:rPr>
          <w:rFonts w:hAnsi="DFKai-SB" w:hint="eastAsia"/>
          <w:szCs w:val="24"/>
        </w:rPr>
        <w:t>討論，</w:t>
      </w:r>
      <w:r w:rsidR="005B31AA" w:rsidRPr="000D36F6">
        <w:rPr>
          <w:rFonts w:hAnsi="DFKai-SB" w:hint="eastAsia"/>
          <w:szCs w:val="24"/>
        </w:rPr>
        <w:t>以</w:t>
      </w:r>
      <w:r w:rsidR="009055A5" w:rsidRPr="000D36F6">
        <w:rPr>
          <w:rFonts w:hAnsi="DFKai-SB" w:hint="eastAsia"/>
          <w:szCs w:val="24"/>
        </w:rPr>
        <w:t>提昇整體</w:t>
      </w:r>
      <w:r w:rsidR="005B31AA" w:rsidRPr="000D36F6">
        <w:rPr>
          <w:rFonts w:hAnsi="DFKai-SB" w:hint="eastAsia"/>
          <w:szCs w:val="24"/>
        </w:rPr>
        <w:t>裁判執法技術水平。</w:t>
      </w:r>
    </w:p>
    <w:p w14:paraId="308ECCF1" w14:textId="0B585578" w:rsidR="00536A9B" w:rsidRPr="000D36F6" w:rsidRDefault="00B20575" w:rsidP="00B20575">
      <w:pPr>
        <w:spacing w:line="360" w:lineRule="exact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>二</w:t>
      </w:r>
      <w:r w:rsidR="00536A9B" w:rsidRPr="000D36F6">
        <w:rPr>
          <w:rFonts w:ascii="DFKai-SB" w:eastAsia="DFKai-SB" w:hAnsi="DFKai-SB" w:hint="eastAsia"/>
          <w:szCs w:val="24"/>
        </w:rPr>
        <w:t>、主辦</w:t>
      </w:r>
      <w:r w:rsidRPr="000D36F6">
        <w:rPr>
          <w:rFonts w:ascii="DFKai-SB" w:eastAsia="DFKai-SB" w:hAnsi="DFKai-SB" w:hint="eastAsia"/>
          <w:szCs w:val="24"/>
        </w:rPr>
        <w:t>單位：</w:t>
      </w:r>
      <w:r w:rsidR="00CA3BE5" w:rsidRPr="000D36F6">
        <w:rPr>
          <w:rFonts w:ascii="DFKai-SB" w:eastAsia="DFKai-SB" w:hAnsi="DFKai-SB" w:hint="eastAsia"/>
          <w:szCs w:val="24"/>
        </w:rPr>
        <w:t>中華</w:t>
      </w:r>
      <w:r w:rsidR="00F30A3C" w:rsidRPr="000D36F6">
        <w:rPr>
          <w:rFonts w:ascii="DFKai-SB" w:eastAsia="DFKai-SB" w:hAnsi="DFKai-SB" w:hint="eastAsia"/>
          <w:szCs w:val="24"/>
        </w:rPr>
        <w:t>民國</w:t>
      </w:r>
      <w:r w:rsidR="00CA3BE5" w:rsidRPr="000D36F6">
        <w:rPr>
          <w:rFonts w:ascii="DFKai-SB" w:eastAsia="DFKai-SB" w:hAnsi="DFKai-SB" w:hint="eastAsia"/>
          <w:szCs w:val="24"/>
        </w:rPr>
        <w:t>足</w:t>
      </w:r>
      <w:r w:rsidR="00F30A3C" w:rsidRPr="000D36F6">
        <w:rPr>
          <w:rFonts w:ascii="DFKai-SB" w:eastAsia="DFKai-SB" w:hAnsi="DFKai-SB" w:hint="eastAsia"/>
          <w:szCs w:val="24"/>
        </w:rPr>
        <w:t>球</w:t>
      </w:r>
      <w:r w:rsidR="00CA3BE5" w:rsidRPr="000D36F6">
        <w:rPr>
          <w:rFonts w:ascii="DFKai-SB" w:eastAsia="DFKai-SB" w:hAnsi="DFKai-SB" w:hint="eastAsia"/>
          <w:szCs w:val="24"/>
        </w:rPr>
        <w:t>協</w:t>
      </w:r>
      <w:r w:rsidR="007F4409" w:rsidRPr="000D36F6">
        <w:rPr>
          <w:rFonts w:ascii="DFKai-SB" w:eastAsia="DFKai-SB" w:hAnsi="DFKai-SB" w:hint="eastAsia"/>
          <w:szCs w:val="24"/>
        </w:rPr>
        <w:t>會</w:t>
      </w:r>
      <w:r w:rsidR="001B1586" w:rsidRPr="000D36F6">
        <w:rPr>
          <w:rFonts w:ascii="DFKai-SB" w:eastAsia="DFKai-SB" w:hAnsi="DFKai-SB" w:hint="eastAsia"/>
          <w:szCs w:val="24"/>
        </w:rPr>
        <w:t>。</w:t>
      </w:r>
    </w:p>
    <w:p w14:paraId="7158FABC" w14:textId="25124B7E" w:rsidR="009055A5" w:rsidRPr="000D36F6" w:rsidRDefault="00F15336" w:rsidP="00B20575">
      <w:pPr>
        <w:spacing w:line="360" w:lineRule="exact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>三</w:t>
      </w:r>
      <w:r w:rsidR="009055A5" w:rsidRPr="000D36F6">
        <w:rPr>
          <w:rFonts w:ascii="DFKai-SB" w:eastAsia="DFKai-SB" w:hAnsi="DFKai-SB" w:hint="eastAsia"/>
          <w:szCs w:val="24"/>
        </w:rPr>
        <w:t>、研習日期：</w:t>
      </w:r>
      <w:r w:rsidR="00AC0032">
        <w:rPr>
          <w:rFonts w:ascii="DFKai-SB" w:eastAsia="DFKai-SB" w:hAnsi="DFKai-SB" w:hint="eastAsia"/>
          <w:szCs w:val="24"/>
        </w:rPr>
        <w:t>2022</w:t>
      </w:r>
      <w:r w:rsidR="009055A5" w:rsidRPr="000D36F6">
        <w:rPr>
          <w:rFonts w:ascii="DFKai-SB" w:eastAsia="DFKai-SB" w:hAnsi="DFKai-SB" w:hint="eastAsia"/>
          <w:szCs w:val="24"/>
        </w:rPr>
        <w:t>年</w:t>
      </w:r>
      <w:r w:rsidR="0061773C">
        <w:rPr>
          <w:rFonts w:ascii="DFKai-SB" w:eastAsia="DFKai-SB" w:hAnsi="DFKai-SB" w:hint="eastAsia"/>
          <w:szCs w:val="24"/>
        </w:rPr>
        <w:t>4</w:t>
      </w:r>
      <w:r w:rsidR="009055A5" w:rsidRPr="000D36F6">
        <w:rPr>
          <w:rFonts w:ascii="DFKai-SB" w:eastAsia="DFKai-SB" w:hAnsi="DFKai-SB" w:hint="eastAsia"/>
          <w:szCs w:val="24"/>
        </w:rPr>
        <w:t>月</w:t>
      </w:r>
      <w:r w:rsidR="00582E3F">
        <w:rPr>
          <w:rFonts w:ascii="DFKai-SB" w:eastAsia="DFKai-SB" w:hAnsi="DFKai-SB" w:hint="eastAsia"/>
          <w:szCs w:val="24"/>
        </w:rPr>
        <w:t>28</w:t>
      </w:r>
      <w:r w:rsidR="009055A5" w:rsidRPr="000D36F6">
        <w:rPr>
          <w:rFonts w:ascii="DFKai-SB" w:eastAsia="DFKai-SB" w:hAnsi="DFKai-SB" w:hint="eastAsia"/>
          <w:szCs w:val="24"/>
        </w:rPr>
        <w:t>日</w:t>
      </w:r>
      <w:r w:rsidR="001B1586" w:rsidRPr="000D36F6">
        <w:rPr>
          <w:rFonts w:ascii="DFKai-SB" w:eastAsia="DFKai-SB" w:hAnsi="DFKai-SB" w:hint="eastAsia"/>
          <w:szCs w:val="24"/>
        </w:rPr>
        <w:t>。</w:t>
      </w:r>
      <w:bookmarkStart w:id="0" w:name="_GoBack"/>
      <w:bookmarkEnd w:id="0"/>
    </w:p>
    <w:p w14:paraId="7D97FF8B" w14:textId="203A96F8" w:rsidR="00B20575" w:rsidRPr="000D36F6" w:rsidRDefault="00F15336" w:rsidP="008C66AE">
      <w:pPr>
        <w:pStyle w:val="2"/>
        <w:spacing w:line="360" w:lineRule="exact"/>
        <w:rPr>
          <w:rFonts w:hAnsi="DFKai-SB"/>
          <w:szCs w:val="24"/>
        </w:rPr>
      </w:pPr>
      <w:r w:rsidRPr="000D36F6">
        <w:rPr>
          <w:rFonts w:hAnsi="DFKai-SB" w:hint="eastAsia"/>
          <w:szCs w:val="24"/>
        </w:rPr>
        <w:t>四</w:t>
      </w:r>
      <w:r w:rsidR="008C01A0" w:rsidRPr="000D36F6">
        <w:rPr>
          <w:rFonts w:hAnsi="DFKai-SB" w:hint="eastAsia"/>
          <w:szCs w:val="24"/>
        </w:rPr>
        <w:t>、</w:t>
      </w:r>
      <w:r w:rsidR="007F4409" w:rsidRPr="000D36F6">
        <w:rPr>
          <w:rFonts w:hAnsi="DFKai-SB" w:hint="eastAsia"/>
          <w:szCs w:val="24"/>
        </w:rPr>
        <w:t>研習時間：</w:t>
      </w:r>
      <w:r w:rsidR="00554C31" w:rsidRPr="000D36F6">
        <w:rPr>
          <w:rFonts w:hAnsi="DFKai-SB" w:hint="eastAsia"/>
          <w:szCs w:val="24"/>
        </w:rPr>
        <w:t>下</w:t>
      </w:r>
      <w:r w:rsidR="0028054A" w:rsidRPr="000D36F6">
        <w:rPr>
          <w:rFonts w:hAnsi="DFKai-SB" w:hint="eastAsia"/>
          <w:szCs w:val="24"/>
        </w:rPr>
        <w:t>午</w:t>
      </w:r>
      <w:r w:rsidR="0061773C">
        <w:rPr>
          <w:rFonts w:hAnsi="DFKai-SB" w:hint="eastAsia"/>
          <w:szCs w:val="24"/>
        </w:rPr>
        <w:t>20</w:t>
      </w:r>
      <w:r w:rsidR="0028054A" w:rsidRPr="000D36F6">
        <w:rPr>
          <w:rFonts w:hAnsi="DFKai-SB" w:hint="eastAsia"/>
          <w:szCs w:val="24"/>
        </w:rPr>
        <w:t>時至下午</w:t>
      </w:r>
      <w:r w:rsidR="0061773C">
        <w:rPr>
          <w:rFonts w:hAnsi="DFKai-SB" w:hint="eastAsia"/>
          <w:szCs w:val="24"/>
        </w:rPr>
        <w:t>21</w:t>
      </w:r>
      <w:r w:rsidR="008C66AE" w:rsidRPr="000D36F6">
        <w:rPr>
          <w:rFonts w:hAnsi="DFKai-SB" w:hint="eastAsia"/>
          <w:szCs w:val="24"/>
        </w:rPr>
        <w:t>時</w:t>
      </w:r>
      <w:r w:rsidR="0061773C">
        <w:rPr>
          <w:rFonts w:hAnsi="DFKai-SB" w:hint="eastAsia"/>
          <w:szCs w:val="24"/>
        </w:rPr>
        <w:t>30分</w:t>
      </w:r>
      <w:r w:rsidR="008C66AE" w:rsidRPr="000D36F6">
        <w:rPr>
          <w:rFonts w:hAnsi="DFKai-SB" w:hint="eastAsia"/>
          <w:szCs w:val="24"/>
        </w:rPr>
        <w:t>，計</w:t>
      </w:r>
      <w:r w:rsidR="0061773C">
        <w:rPr>
          <w:rFonts w:hAnsi="DFKai-SB" w:hint="eastAsia"/>
          <w:szCs w:val="24"/>
        </w:rPr>
        <w:t>1.5小</w:t>
      </w:r>
      <w:r w:rsidR="008C66AE" w:rsidRPr="000D36F6">
        <w:rPr>
          <w:rFonts w:hAnsi="DFKai-SB" w:hint="eastAsia"/>
          <w:szCs w:val="24"/>
        </w:rPr>
        <w:t>時。</w:t>
      </w:r>
    </w:p>
    <w:p w14:paraId="126C89CB" w14:textId="65E6B913" w:rsidR="00B20575" w:rsidRPr="000D36F6" w:rsidRDefault="00F15336" w:rsidP="00823F12">
      <w:pPr>
        <w:spacing w:line="360" w:lineRule="exact"/>
        <w:ind w:left="1620" w:hanging="1620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>五</w:t>
      </w:r>
      <w:r w:rsidR="00B20575" w:rsidRPr="000D36F6">
        <w:rPr>
          <w:rFonts w:ascii="DFKai-SB" w:eastAsia="DFKai-SB" w:hAnsi="DFKai-SB" w:hint="eastAsia"/>
          <w:szCs w:val="24"/>
        </w:rPr>
        <w:t>、</w:t>
      </w:r>
      <w:r w:rsidRPr="000D36F6">
        <w:rPr>
          <w:rFonts w:ascii="DFKai-SB" w:eastAsia="DFKai-SB" w:hAnsi="DFKai-SB" w:hint="eastAsia"/>
          <w:szCs w:val="24"/>
        </w:rPr>
        <w:t>研習地點：</w:t>
      </w:r>
      <w:r w:rsidR="0061773C">
        <w:rPr>
          <w:rFonts w:ascii="DFKai-SB" w:eastAsia="DFKai-SB" w:hAnsi="DFKai-SB" w:hint="eastAsia"/>
          <w:szCs w:val="24"/>
        </w:rPr>
        <w:t>採線上教學</w:t>
      </w:r>
    </w:p>
    <w:p w14:paraId="14ED88F7" w14:textId="0ADBE378" w:rsidR="00554C31" w:rsidRPr="000D36F6" w:rsidRDefault="001821DC" w:rsidP="00554C3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六</w:t>
      </w:r>
      <w:r w:rsidR="008C66AE" w:rsidRPr="000D36F6">
        <w:rPr>
          <w:rFonts w:ascii="DFKai-SB" w:eastAsia="DFKai-SB" w:hAnsi="DFKai-SB" w:hint="eastAsia"/>
          <w:szCs w:val="24"/>
        </w:rPr>
        <w:t>、參加人員資格：(一)</w:t>
      </w:r>
      <w:r w:rsidR="00554C31" w:rsidRPr="000D36F6">
        <w:rPr>
          <w:rFonts w:ascii="DFKai-SB" w:eastAsia="DFKai-SB" w:hAnsi="DFKai-SB" w:hint="eastAsia"/>
          <w:szCs w:val="24"/>
        </w:rPr>
        <w:t>曾執法202</w:t>
      </w:r>
      <w:r w:rsidR="00582E3F">
        <w:rPr>
          <w:rFonts w:ascii="DFKai-SB" w:eastAsia="DFKai-SB" w:hAnsi="DFKai-SB" w:hint="eastAsia"/>
          <w:szCs w:val="24"/>
        </w:rPr>
        <w:t>2</w:t>
      </w:r>
      <w:r w:rsidR="00582E3F">
        <w:rPr>
          <w:rFonts w:ascii="DFKai-SB" w:eastAsia="DFKai-SB" w:hAnsi="DFKai-SB"/>
          <w:szCs w:val="24"/>
        </w:rPr>
        <w:t xml:space="preserve"> FUTSAL</w:t>
      </w:r>
      <w:r w:rsidR="00554C31" w:rsidRPr="000D36F6">
        <w:rPr>
          <w:rFonts w:ascii="DFKai-SB" w:eastAsia="DFKai-SB" w:hAnsi="DFKai-SB" w:hint="eastAsia"/>
          <w:szCs w:val="24"/>
        </w:rPr>
        <w:t>聯賽</w:t>
      </w:r>
      <w:r w:rsidR="00582E3F">
        <w:rPr>
          <w:rFonts w:ascii="DFKai-SB" w:eastAsia="DFKai-SB" w:hAnsi="DFKai-SB" w:hint="eastAsia"/>
          <w:szCs w:val="24"/>
        </w:rPr>
        <w:t>裁判</w:t>
      </w:r>
      <w:r w:rsidR="00C20AD7" w:rsidRPr="000D36F6">
        <w:rPr>
          <w:rFonts w:ascii="DFKai-SB" w:eastAsia="DFKai-SB" w:hAnsi="DFKai-SB" w:hint="eastAsia"/>
          <w:szCs w:val="24"/>
        </w:rPr>
        <w:t>(含考核員)者優先。</w:t>
      </w:r>
    </w:p>
    <w:p w14:paraId="1A475F29" w14:textId="0874DFEE" w:rsidR="008C66AE" w:rsidRPr="000D36F6" w:rsidRDefault="00554C31" w:rsidP="00554C3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 w:cs="MingLiU"/>
          <w:kern w:val="0"/>
          <w:szCs w:val="24"/>
        </w:rPr>
      </w:pPr>
      <w:r w:rsidRPr="000D36F6">
        <w:rPr>
          <w:rFonts w:ascii="DFKai-SB" w:eastAsia="DFKai-SB" w:hAnsi="DFKai-SB"/>
          <w:szCs w:val="24"/>
        </w:rPr>
        <w:t xml:space="preserve">                  (二)</w:t>
      </w:r>
      <w:r w:rsidR="008C66AE" w:rsidRPr="000D36F6">
        <w:rPr>
          <w:rFonts w:ascii="DFKai-SB" w:eastAsia="DFKai-SB" w:hAnsi="DFKai-SB" w:hint="eastAsia"/>
          <w:szCs w:val="24"/>
        </w:rPr>
        <w:t>凡具中華民國</w:t>
      </w:r>
      <w:r w:rsidR="00582E3F">
        <w:rPr>
          <w:rFonts w:ascii="DFKai-SB" w:eastAsia="DFKai-SB" w:hAnsi="DFKai-SB"/>
          <w:szCs w:val="24"/>
        </w:rPr>
        <w:t>FUTSAL</w:t>
      </w:r>
      <w:r w:rsidR="008C66AE" w:rsidRPr="000D36F6">
        <w:rPr>
          <w:rFonts w:ascii="DFKai-SB" w:eastAsia="DFKai-SB" w:hAnsi="DFKai-SB" w:hint="eastAsia"/>
          <w:szCs w:val="24"/>
        </w:rPr>
        <w:t>裁判證者</w:t>
      </w:r>
      <w:r w:rsidR="008C66AE" w:rsidRPr="000D36F6">
        <w:rPr>
          <w:rFonts w:ascii="DFKai-SB" w:eastAsia="DFKai-SB" w:hAnsi="DFKai-SB" w:cs="MingLiU" w:hint="eastAsia"/>
          <w:kern w:val="0"/>
          <w:szCs w:val="24"/>
        </w:rPr>
        <w:t>均可報名參加</w:t>
      </w:r>
      <w:r w:rsidR="00B360E6">
        <w:rPr>
          <w:rFonts w:ascii="DFKai-SB" w:eastAsia="DFKai-SB" w:hAnsi="DFKai-SB" w:cs="MingLiU" w:hint="eastAsia"/>
          <w:kern w:val="0"/>
          <w:szCs w:val="24"/>
        </w:rPr>
        <w:t>(酌量錄取)</w:t>
      </w:r>
      <w:r w:rsidR="008C66AE" w:rsidRPr="000D36F6">
        <w:rPr>
          <w:rFonts w:ascii="DFKai-SB" w:eastAsia="DFKai-SB" w:hAnsi="DFKai-SB" w:cs="MingLiU" w:hint="eastAsia"/>
          <w:kern w:val="0"/>
          <w:szCs w:val="24"/>
        </w:rPr>
        <w:t>。</w:t>
      </w:r>
    </w:p>
    <w:p w14:paraId="429AFCC2" w14:textId="77777777" w:rsidR="00582E3F" w:rsidRDefault="001821DC" w:rsidP="009F3CA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七</w:t>
      </w:r>
      <w:r w:rsidR="008C01A0" w:rsidRPr="000D36F6">
        <w:rPr>
          <w:rFonts w:ascii="DFKai-SB" w:eastAsia="DFKai-SB" w:hAnsi="DFKai-SB" w:hint="eastAsia"/>
          <w:szCs w:val="24"/>
        </w:rPr>
        <w:t>、</w:t>
      </w:r>
      <w:r w:rsidR="00D508FB" w:rsidRPr="000D36F6">
        <w:rPr>
          <w:rFonts w:ascii="DFKai-SB" w:eastAsia="DFKai-SB" w:hAnsi="DFKai-SB" w:hint="eastAsia"/>
          <w:szCs w:val="24"/>
        </w:rPr>
        <w:t>報名日期</w:t>
      </w:r>
      <w:r w:rsidR="007F4409" w:rsidRPr="000D36F6">
        <w:rPr>
          <w:rFonts w:ascii="DFKai-SB" w:eastAsia="DFKai-SB" w:hAnsi="DFKai-SB" w:hint="eastAsia"/>
          <w:szCs w:val="24"/>
        </w:rPr>
        <w:t>：</w:t>
      </w:r>
      <w:r w:rsidR="00D508FB" w:rsidRPr="000D36F6">
        <w:rPr>
          <w:rFonts w:ascii="DFKai-SB" w:eastAsia="DFKai-SB" w:hAnsi="DFKai-SB" w:hint="eastAsia"/>
          <w:szCs w:val="24"/>
        </w:rPr>
        <w:t>即日起至</w:t>
      </w:r>
      <w:r w:rsidR="0061773C">
        <w:rPr>
          <w:rFonts w:ascii="DFKai-SB" w:eastAsia="DFKai-SB" w:hAnsi="DFKai-SB" w:hint="eastAsia"/>
          <w:szCs w:val="24"/>
        </w:rPr>
        <w:t>4</w:t>
      </w:r>
      <w:r w:rsidR="00D508FB" w:rsidRPr="000D36F6">
        <w:rPr>
          <w:rFonts w:ascii="DFKai-SB" w:eastAsia="DFKai-SB" w:hAnsi="DFKai-SB" w:hint="eastAsia"/>
          <w:szCs w:val="24"/>
        </w:rPr>
        <w:t>月</w:t>
      </w:r>
      <w:r w:rsidR="00582E3F">
        <w:rPr>
          <w:rFonts w:ascii="DFKai-SB" w:eastAsia="DFKai-SB" w:hAnsi="DFKai-SB" w:hint="eastAsia"/>
          <w:szCs w:val="24"/>
        </w:rPr>
        <w:t>22</w:t>
      </w:r>
      <w:r w:rsidR="00D508FB" w:rsidRPr="000D36F6">
        <w:rPr>
          <w:rFonts w:ascii="DFKai-SB" w:eastAsia="DFKai-SB" w:hAnsi="DFKai-SB" w:hint="eastAsia"/>
          <w:szCs w:val="24"/>
        </w:rPr>
        <w:t>日</w:t>
      </w:r>
      <w:r w:rsidR="00582E3F">
        <w:rPr>
          <w:rFonts w:ascii="DFKai-SB" w:eastAsia="DFKai-SB" w:hAnsi="DFKai-SB" w:hint="eastAsia"/>
          <w:szCs w:val="24"/>
        </w:rPr>
        <w:t>中午12時</w:t>
      </w:r>
      <w:r w:rsidR="00D508FB" w:rsidRPr="000D36F6">
        <w:rPr>
          <w:rFonts w:ascii="DFKai-SB" w:eastAsia="DFKai-SB" w:hAnsi="DFKai-SB" w:hint="eastAsia"/>
          <w:szCs w:val="24"/>
        </w:rPr>
        <w:t>止。</w:t>
      </w:r>
      <w:r w:rsidR="00EF1BDC" w:rsidRPr="000D36F6">
        <w:rPr>
          <w:rFonts w:ascii="DFKai-SB" w:eastAsia="DFKai-SB" w:hAnsi="DFKai-SB" w:hint="eastAsia"/>
          <w:szCs w:val="24"/>
        </w:rPr>
        <w:t>錄取名單</w:t>
      </w:r>
      <w:r w:rsidR="0061773C">
        <w:rPr>
          <w:rFonts w:ascii="DFKai-SB" w:eastAsia="DFKai-SB" w:hAnsi="DFKai-SB" w:hint="eastAsia"/>
          <w:szCs w:val="24"/>
        </w:rPr>
        <w:t>4</w:t>
      </w:r>
      <w:r w:rsidR="00EF1BDC" w:rsidRPr="000D36F6">
        <w:rPr>
          <w:rFonts w:ascii="DFKai-SB" w:eastAsia="DFKai-SB" w:hAnsi="DFKai-SB" w:hint="eastAsia"/>
          <w:szCs w:val="24"/>
        </w:rPr>
        <w:t>月</w:t>
      </w:r>
      <w:r w:rsidR="00582E3F">
        <w:rPr>
          <w:rFonts w:ascii="DFKai-SB" w:eastAsia="DFKai-SB" w:hAnsi="DFKai-SB" w:hint="eastAsia"/>
          <w:szCs w:val="24"/>
        </w:rPr>
        <w:t>22</w:t>
      </w:r>
      <w:r w:rsidR="00EF1BDC" w:rsidRPr="000D36F6">
        <w:rPr>
          <w:rFonts w:ascii="DFKai-SB" w:eastAsia="DFKai-SB" w:hAnsi="DFKai-SB" w:hint="eastAsia"/>
          <w:szCs w:val="24"/>
        </w:rPr>
        <w:t>日</w:t>
      </w:r>
      <w:r w:rsidR="00582E3F">
        <w:rPr>
          <w:rFonts w:ascii="DFKai-SB" w:eastAsia="DFKai-SB" w:hAnsi="DFKai-SB" w:hint="eastAsia"/>
          <w:szCs w:val="24"/>
        </w:rPr>
        <w:t>下午17時</w:t>
      </w:r>
      <w:r w:rsidR="00EF1BDC" w:rsidRPr="000D36F6">
        <w:rPr>
          <w:rFonts w:ascii="DFKai-SB" w:eastAsia="DFKai-SB" w:hAnsi="DFKai-SB" w:hint="eastAsia"/>
          <w:szCs w:val="24"/>
        </w:rPr>
        <w:t>公告</w:t>
      </w:r>
    </w:p>
    <w:p w14:paraId="69635A8D" w14:textId="0BD16C3C" w:rsidR="009F51FB" w:rsidRPr="000D36F6" w:rsidRDefault="00582E3F" w:rsidP="00B7370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            </w:t>
      </w:r>
      <w:r w:rsidR="00EF1BDC" w:rsidRPr="000D36F6">
        <w:rPr>
          <w:rFonts w:ascii="DFKai-SB" w:eastAsia="DFKai-SB" w:hAnsi="DFKai-SB" w:hint="eastAsia"/>
          <w:szCs w:val="24"/>
        </w:rPr>
        <w:t>在足協網站。(未參加全程研習滿</w:t>
      </w:r>
      <w:r w:rsidR="0061773C">
        <w:rPr>
          <w:rFonts w:ascii="DFKai-SB" w:eastAsia="DFKai-SB" w:hAnsi="DFKai-SB" w:hint="eastAsia"/>
          <w:szCs w:val="24"/>
        </w:rPr>
        <w:t>1.5</w:t>
      </w:r>
      <w:r w:rsidR="00EF1BDC" w:rsidRPr="000D36F6">
        <w:rPr>
          <w:rFonts w:ascii="DFKai-SB" w:eastAsia="DFKai-SB" w:hAnsi="DFKai-SB" w:hint="eastAsia"/>
          <w:szCs w:val="24"/>
        </w:rPr>
        <w:t>小時者，將不授予研習證書)。</w:t>
      </w:r>
    </w:p>
    <w:p w14:paraId="7F29FCEC" w14:textId="2EA464F2" w:rsidR="003B5517" w:rsidRPr="000D36F6" w:rsidRDefault="001821DC" w:rsidP="003B5517">
      <w:pPr>
        <w:spacing w:line="340" w:lineRule="exact"/>
        <w:ind w:left="2146" w:hangingChars="894" w:hanging="2146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八</w:t>
      </w:r>
      <w:r w:rsidR="001B1586" w:rsidRPr="000D36F6">
        <w:rPr>
          <w:rFonts w:ascii="DFKai-SB" w:eastAsia="DFKai-SB" w:hAnsi="DFKai-SB" w:hint="eastAsia"/>
          <w:szCs w:val="24"/>
        </w:rPr>
        <w:t>、報名方式：請於中華民國足球協會註冊系統完成個人</w:t>
      </w:r>
      <w:r w:rsidR="00BD3967" w:rsidRPr="000D36F6">
        <w:rPr>
          <w:rFonts w:ascii="DFKai-SB" w:eastAsia="DFKai-SB" w:hAnsi="DFKai-SB" w:hint="eastAsia"/>
          <w:szCs w:val="24"/>
        </w:rPr>
        <w:t>及裁判</w:t>
      </w:r>
      <w:r w:rsidR="003B5517" w:rsidRPr="000D36F6">
        <w:rPr>
          <w:rFonts w:ascii="DFKai-SB" w:eastAsia="DFKai-SB" w:hAnsi="DFKai-SB" w:hint="eastAsia"/>
          <w:szCs w:val="24"/>
        </w:rPr>
        <w:t>註冊</w:t>
      </w:r>
      <w:r w:rsidR="001B1586" w:rsidRPr="000D36F6">
        <w:rPr>
          <w:rFonts w:ascii="DFKai-SB" w:eastAsia="DFKai-SB" w:hAnsi="DFKai-SB" w:hint="eastAsia"/>
          <w:szCs w:val="24"/>
        </w:rPr>
        <w:t>後，於系統內點</w:t>
      </w:r>
    </w:p>
    <w:p w14:paraId="7B5A790E" w14:textId="3C9BE5CF" w:rsidR="00BD3967" w:rsidRPr="000D36F6" w:rsidRDefault="003B5517" w:rsidP="003B5517">
      <w:pPr>
        <w:spacing w:line="340" w:lineRule="exact"/>
        <w:ind w:left="2146" w:hangingChars="894" w:hanging="214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/>
          <w:szCs w:val="24"/>
        </w:rPr>
        <w:t xml:space="preserve">              </w:t>
      </w:r>
      <w:r w:rsidR="00403B93" w:rsidRPr="000D36F6">
        <w:rPr>
          <w:rFonts w:ascii="DFKai-SB" w:eastAsia="DFKai-SB" w:hAnsi="DFKai-SB" w:hint="eastAsia"/>
          <w:szCs w:val="24"/>
        </w:rPr>
        <w:t>選報名</w:t>
      </w:r>
      <w:r w:rsidR="001B1586" w:rsidRPr="000D36F6">
        <w:rPr>
          <w:rFonts w:ascii="DFKai-SB" w:eastAsia="DFKai-SB" w:hAnsi="DFKai-SB" w:hint="eastAsia"/>
          <w:szCs w:val="24"/>
        </w:rPr>
        <w:t>課程完成報名，註冊系統網址:ctfaid.ctfa.com.tw。</w:t>
      </w:r>
    </w:p>
    <w:p w14:paraId="47A3CA25" w14:textId="5CFA0808" w:rsidR="00B7370E" w:rsidRPr="000D36F6" w:rsidRDefault="001821DC" w:rsidP="00B7370E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九</w:t>
      </w:r>
      <w:r w:rsidR="001B1586" w:rsidRPr="000D36F6">
        <w:rPr>
          <w:rFonts w:ascii="DFKai-SB" w:eastAsia="DFKai-SB" w:hAnsi="DFKai-SB" w:hint="eastAsia"/>
          <w:szCs w:val="24"/>
        </w:rPr>
        <w:t>、報名手續：</w:t>
      </w:r>
      <w:r w:rsidR="00B7370E" w:rsidRPr="000D36F6">
        <w:rPr>
          <w:rFonts w:ascii="DFKai-SB" w:eastAsia="DFKai-SB" w:hAnsi="DFKai-SB" w:hint="eastAsia"/>
          <w:szCs w:val="24"/>
        </w:rPr>
        <w:t>(一)於中華民國足球協會上完成個人</w:t>
      </w:r>
      <w:r w:rsidR="003B5517" w:rsidRPr="000D36F6">
        <w:rPr>
          <w:rFonts w:ascii="DFKai-SB" w:eastAsia="DFKai-SB" w:hAnsi="DFKai-SB" w:hint="eastAsia"/>
          <w:szCs w:val="24"/>
        </w:rPr>
        <w:t>及裁判</w:t>
      </w:r>
      <w:r w:rsidR="00B7370E" w:rsidRPr="000D36F6">
        <w:rPr>
          <w:rFonts w:ascii="DFKai-SB" w:eastAsia="DFKai-SB" w:hAnsi="DFKai-SB" w:hint="eastAsia"/>
          <w:szCs w:val="24"/>
        </w:rPr>
        <w:t>登錄與</w:t>
      </w:r>
      <w:r w:rsidR="003B5517" w:rsidRPr="000D36F6">
        <w:rPr>
          <w:rFonts w:ascii="DFKai-SB" w:eastAsia="DFKai-SB" w:hAnsi="DFKai-SB" w:hint="eastAsia"/>
          <w:szCs w:val="24"/>
        </w:rPr>
        <w:t>完成</w:t>
      </w:r>
      <w:r w:rsidR="00B7370E" w:rsidRPr="000D36F6">
        <w:rPr>
          <w:rFonts w:ascii="DFKai-SB" w:eastAsia="DFKai-SB" w:hAnsi="DFKai-SB" w:hint="eastAsia"/>
          <w:szCs w:val="24"/>
        </w:rPr>
        <w:t>繳費。</w:t>
      </w:r>
    </w:p>
    <w:p w14:paraId="0DAB105B" w14:textId="4D5F68B2" w:rsidR="00B7370E" w:rsidRPr="000D36F6" w:rsidRDefault="00B7370E" w:rsidP="00EE246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 xml:space="preserve">              (二)點選報名本課程，並填妥目前服務單位、職稱和足球簡歷</w:t>
      </w:r>
      <w:r w:rsidR="00403B93" w:rsidRPr="000D36F6">
        <w:rPr>
          <w:rFonts w:ascii="DFKai-SB" w:eastAsia="DFKai-SB" w:hAnsi="DFKai-SB" w:hint="eastAsia"/>
          <w:szCs w:val="24"/>
        </w:rPr>
        <w:t>。</w:t>
      </w:r>
    </w:p>
    <w:p w14:paraId="769F2D20" w14:textId="77777777" w:rsidR="00B7370E" w:rsidRPr="000D36F6" w:rsidRDefault="00B7370E" w:rsidP="00B7370E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 xml:space="preserve">              (三)本會審核完畢後將以系統信件通知錄取學員。</w:t>
      </w:r>
    </w:p>
    <w:p w14:paraId="6104DBC6" w14:textId="77777777" w:rsidR="00403B93" w:rsidRPr="000D36F6" w:rsidRDefault="00B7370E" w:rsidP="00403B9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 w:hint="eastAsia"/>
          <w:szCs w:val="24"/>
        </w:rPr>
        <w:t xml:space="preserve">              (四)完成上述手續後請與裁判組莊先生確認，</w:t>
      </w:r>
      <w:r w:rsidR="00EE2463" w:rsidRPr="000D36F6">
        <w:rPr>
          <w:rFonts w:ascii="DFKai-SB" w:eastAsia="DFKai-SB" w:hAnsi="DFKai-SB" w:hint="eastAsia"/>
          <w:szCs w:val="24"/>
        </w:rPr>
        <w:t>電話:02-25961185，</w:t>
      </w:r>
    </w:p>
    <w:p w14:paraId="06EEFD0A" w14:textId="3B38D7C9" w:rsidR="003B5517" w:rsidRPr="000D36F6" w:rsidRDefault="00403B93" w:rsidP="00403B9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/>
          <w:szCs w:val="24"/>
        </w:rPr>
        <w:t xml:space="preserve">                  </w:t>
      </w:r>
      <w:r w:rsidRPr="000D36F6">
        <w:rPr>
          <w:rFonts w:ascii="DFKai-SB" w:eastAsia="DFKai-SB" w:hAnsi="DFKai-SB" w:hint="eastAsia"/>
          <w:szCs w:val="24"/>
        </w:rPr>
        <w:t>分機：</w:t>
      </w:r>
      <w:r w:rsidR="00B149B5">
        <w:rPr>
          <w:rFonts w:ascii="DFKai-SB" w:eastAsia="DFKai-SB" w:hAnsi="DFKai-SB" w:hint="eastAsia"/>
          <w:szCs w:val="24"/>
        </w:rPr>
        <w:t>223</w:t>
      </w:r>
      <w:r w:rsidRPr="000D36F6">
        <w:rPr>
          <w:rFonts w:ascii="DFKai-SB" w:eastAsia="DFKai-SB" w:hAnsi="DFKai-SB" w:hint="eastAsia"/>
          <w:szCs w:val="24"/>
        </w:rPr>
        <w:t>。</w:t>
      </w:r>
    </w:p>
    <w:p w14:paraId="17579F27" w14:textId="0E712E33" w:rsidR="00403B93" w:rsidRPr="000D36F6" w:rsidRDefault="003B5517" w:rsidP="00403B9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0D36F6">
        <w:rPr>
          <w:rFonts w:ascii="DFKai-SB" w:eastAsia="DFKai-SB" w:hAnsi="DFKai-SB"/>
          <w:szCs w:val="24"/>
        </w:rPr>
        <w:t xml:space="preserve">              (五)課程免費。</w:t>
      </w:r>
    </w:p>
    <w:p w14:paraId="4F759326" w14:textId="320C0BB2" w:rsidR="00907AF5" w:rsidRPr="000D36F6" w:rsidRDefault="001821DC" w:rsidP="009F51FB">
      <w:pPr>
        <w:widowControl/>
        <w:shd w:val="clear" w:color="auto" w:fill="FFFFFF"/>
        <w:spacing w:line="360" w:lineRule="atLeast"/>
        <w:rPr>
          <w:rFonts w:ascii="DFKai-SB" w:eastAsia="DFKai-SB" w:hAnsi="DFKai-SB" w:hint="eastAsia"/>
          <w:szCs w:val="24"/>
        </w:rPr>
      </w:pPr>
      <w:r>
        <w:rPr>
          <w:rFonts w:ascii="DFKai-SB" w:eastAsia="DFKai-SB" w:hAnsi="DFKai-SB" w:hint="eastAsia"/>
          <w:szCs w:val="24"/>
        </w:rPr>
        <w:t>十</w:t>
      </w:r>
      <w:r w:rsidR="001B1586" w:rsidRPr="000D36F6">
        <w:rPr>
          <w:rFonts w:ascii="DFKai-SB" w:eastAsia="DFKai-SB" w:hAnsi="DFKai-SB" w:hint="eastAsia"/>
          <w:szCs w:val="24"/>
        </w:rPr>
        <w:t>、</w:t>
      </w:r>
      <w:r w:rsidR="001B1586" w:rsidRPr="000D36F6">
        <w:rPr>
          <w:rFonts w:ascii="DFKai-SB" w:eastAsia="DFKai-SB" w:hAnsi="DFKai-SB" w:cs="Arial"/>
          <w:bCs/>
          <w:kern w:val="0"/>
          <w:szCs w:val="24"/>
        </w:rPr>
        <w:t>講師:</w:t>
      </w:r>
      <w:r w:rsidR="005F22DB">
        <w:rPr>
          <w:rFonts w:ascii="DFKai-SB" w:eastAsia="DFKai-SB" w:hAnsi="DFKai-SB" w:hint="eastAsia"/>
          <w:szCs w:val="24"/>
        </w:rPr>
        <w:t>裁判組 劉松和</w:t>
      </w:r>
      <w:r w:rsidR="00907AF5">
        <w:rPr>
          <w:rFonts w:ascii="DFKai-SB" w:eastAsia="DFKai-SB" w:hAnsi="DFKai-SB" w:hint="eastAsia"/>
          <w:szCs w:val="24"/>
        </w:rPr>
        <w:t>主講</w:t>
      </w:r>
    </w:p>
    <w:p w14:paraId="1734D174" w14:textId="77777777" w:rsidR="000D59F0" w:rsidRDefault="000D59F0" w:rsidP="009F51FB">
      <w:pPr>
        <w:widowControl/>
        <w:shd w:val="clear" w:color="auto" w:fill="FFFFFF"/>
        <w:spacing w:line="360" w:lineRule="atLeast"/>
        <w:rPr>
          <w:rFonts w:ascii="DFKai-SB" w:eastAsia="DFKai-SB" w:hAnsi="DFKai-SB"/>
          <w:szCs w:val="24"/>
        </w:rPr>
      </w:pPr>
    </w:p>
    <w:p w14:paraId="3E3F55F3" w14:textId="77777777" w:rsidR="00907AF5" w:rsidRPr="000D36F6" w:rsidRDefault="00907AF5" w:rsidP="009F51FB">
      <w:pPr>
        <w:widowControl/>
        <w:shd w:val="clear" w:color="auto" w:fill="FFFFFF"/>
        <w:spacing w:line="360" w:lineRule="atLeast"/>
        <w:rPr>
          <w:rFonts w:ascii="DFKai-SB" w:eastAsia="DFKai-SB" w:hAnsi="DFKai-SB" w:hint="eastAsia"/>
          <w:szCs w:val="24"/>
        </w:rPr>
      </w:pPr>
    </w:p>
    <w:p w14:paraId="08AC6C5B" w14:textId="0BE7983D" w:rsidR="000D59F0" w:rsidRPr="00A5339C" w:rsidRDefault="008257DC" w:rsidP="008257DC">
      <w:pPr>
        <w:spacing w:afterLines="50" w:after="180" w:line="400" w:lineRule="exact"/>
        <w:jc w:val="center"/>
        <w:rPr>
          <w:rFonts w:ascii="DFKai-SB" w:eastAsia="DFKai-SB" w:hAnsi="DFKai-SB" w:cs="Times New Roman"/>
          <w:sz w:val="28"/>
          <w:szCs w:val="28"/>
        </w:rPr>
      </w:pPr>
      <w:r w:rsidRPr="00A5339C">
        <w:rPr>
          <w:rFonts w:ascii="DFKai-SB" w:eastAsia="DFKai-SB" w:hAnsi="DFKai-SB" w:cs="Times New Roman"/>
          <w:sz w:val="28"/>
          <w:szCs w:val="28"/>
        </w:rPr>
        <w:t>202</w:t>
      </w:r>
      <w:r w:rsidR="004014CB" w:rsidRPr="00A5339C">
        <w:rPr>
          <w:rFonts w:ascii="DFKai-SB" w:eastAsia="DFKai-SB" w:hAnsi="DFKai-SB" w:cs="Times New Roman" w:hint="eastAsia"/>
          <w:sz w:val="28"/>
          <w:szCs w:val="28"/>
        </w:rPr>
        <w:t>2</w:t>
      </w:r>
      <w:r w:rsidR="005F22DB" w:rsidRPr="00A5339C">
        <w:rPr>
          <w:rFonts w:ascii="DFKai-SB" w:eastAsia="DFKai-SB" w:hAnsi="DFKai-SB" w:cs="Times New Roman" w:hint="eastAsia"/>
          <w:sz w:val="28"/>
          <w:szCs w:val="28"/>
        </w:rPr>
        <w:t xml:space="preserve"> </w:t>
      </w:r>
      <w:r w:rsidR="005F22DB" w:rsidRPr="00A5339C">
        <w:rPr>
          <w:rFonts w:ascii="DFKai-SB" w:eastAsia="DFKai-SB" w:hAnsi="DFKai-SB" w:cs="Times New Roman"/>
          <w:sz w:val="28"/>
          <w:szCs w:val="28"/>
        </w:rPr>
        <w:t>FUTSAL賽季</w:t>
      </w:r>
      <w:r w:rsidR="005F22DB" w:rsidRPr="00A5339C">
        <w:rPr>
          <w:rFonts w:ascii="DFKai-SB" w:eastAsia="DFKai-SB" w:hAnsi="DFKai-SB" w:cs="Times New Roman" w:hint="eastAsia"/>
          <w:sz w:val="28"/>
          <w:szCs w:val="28"/>
        </w:rPr>
        <w:t>中</w:t>
      </w:r>
      <w:r w:rsidR="000D59F0" w:rsidRPr="00A5339C">
        <w:rPr>
          <w:rFonts w:ascii="DFKai-SB" w:eastAsia="DFKai-SB" w:hAnsi="DFKai-SB" w:cs="Times New Roman"/>
          <w:sz w:val="28"/>
          <w:szCs w:val="28"/>
        </w:rPr>
        <w:t>裁判</w:t>
      </w:r>
      <w:r w:rsidR="00A5339C">
        <w:rPr>
          <w:rFonts w:ascii="DFKai-SB" w:eastAsia="DFKai-SB" w:hAnsi="DFKai-SB" w:cs="Times New Roman" w:hint="eastAsia"/>
          <w:sz w:val="28"/>
          <w:szCs w:val="28"/>
        </w:rPr>
        <w:t>進修</w:t>
      </w:r>
      <w:r w:rsidR="000D59F0" w:rsidRPr="00A5339C">
        <w:rPr>
          <w:rFonts w:ascii="DFKai-SB" w:eastAsia="DFKai-SB" w:hAnsi="DFKai-SB" w:cs="Times New Roman"/>
          <w:sz w:val="28"/>
          <w:szCs w:val="28"/>
        </w:rPr>
        <w:t>課程表</w:t>
      </w: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7223"/>
      </w:tblGrid>
      <w:tr w:rsidR="000D59F0" w:rsidRPr="000D36F6" w14:paraId="221C850E" w14:textId="77777777" w:rsidTr="008257DC">
        <w:trPr>
          <w:trHeight w:val="1038"/>
          <w:jc w:val="center"/>
        </w:trPr>
        <w:tc>
          <w:tcPr>
            <w:tcW w:w="152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9E5F" w14:textId="71C7D5CE" w:rsidR="000D59F0" w:rsidRPr="000D36F6" w:rsidRDefault="001821DC" w:rsidP="000D59F0">
            <w:pPr>
              <w:spacing w:line="40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 w:rsidRPr="000D36F6">
              <w:rPr>
                <w:rFonts w:ascii="DFKai-SB" w:eastAsia="DFKai-SB" w:hAnsi="DFKai-SB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E4F8E7" wp14:editId="332B5CC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584200" cy="775970"/>
                      <wp:effectExtent l="0" t="0" r="25400" b="2413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791" cy="776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65ADAD" id="直線接點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2pt" to="45.5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"/>
                  </w:pict>
                </mc:Fallback>
              </mc:AlternateContent>
            </w:r>
            <w:r w:rsidR="000D59F0" w:rsidRPr="000D36F6">
              <w:rPr>
                <w:rFonts w:ascii="DFKai-SB" w:eastAsia="DFKai-SB" w:hAnsi="DFKai-SB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567C05" wp14:editId="1A6227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933450" cy="463550"/>
                      <wp:effectExtent l="0" t="0" r="19050" b="3175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463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CD69A6" id="直線接點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pt" to="73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"/>
                  </w:pict>
                </mc:Fallback>
              </mc:AlternateContent>
            </w:r>
            <w:r w:rsidR="000D59F0" w:rsidRPr="000D36F6">
              <w:rPr>
                <w:rFonts w:ascii="DFKai-SB" w:eastAsia="DFKai-SB" w:hAnsi="DFKai-SB" w:cs="Times New Roman" w:hint="eastAsia"/>
                <w:szCs w:val="20"/>
              </w:rPr>
              <w:t xml:space="preserve">      日 期</w:t>
            </w:r>
          </w:p>
          <w:p w14:paraId="0D598F03" w14:textId="77777777" w:rsidR="000D59F0" w:rsidRPr="000D36F6" w:rsidRDefault="000D59F0" w:rsidP="000D59F0">
            <w:pPr>
              <w:spacing w:line="400" w:lineRule="exact"/>
              <w:rPr>
                <w:rFonts w:ascii="DFKai-SB" w:eastAsia="DFKai-SB" w:hAnsi="DFKai-SB" w:cs="Times New Roman"/>
                <w:szCs w:val="20"/>
              </w:rPr>
            </w:pPr>
            <w:r w:rsidRPr="000D36F6">
              <w:rPr>
                <w:rFonts w:ascii="DFKai-SB" w:eastAsia="DFKai-SB" w:hAnsi="DFKai-SB" w:cs="Times New Roman" w:hint="eastAsia"/>
                <w:szCs w:val="20"/>
              </w:rPr>
              <w:t>時   課</w:t>
            </w:r>
          </w:p>
          <w:p w14:paraId="3FD01A2A" w14:textId="77777777" w:rsidR="000D59F0" w:rsidRPr="000D36F6" w:rsidRDefault="000D59F0" w:rsidP="000D59F0">
            <w:pPr>
              <w:spacing w:line="400" w:lineRule="exact"/>
              <w:ind w:firstLineChars="100" w:firstLine="240"/>
              <w:rPr>
                <w:rFonts w:ascii="DFKai-SB" w:eastAsia="DFKai-SB" w:hAnsi="DFKai-SB" w:cs="Times New Roman"/>
                <w:szCs w:val="20"/>
              </w:rPr>
            </w:pPr>
            <w:r w:rsidRPr="000D36F6">
              <w:rPr>
                <w:rFonts w:ascii="DFKai-SB" w:eastAsia="DFKai-SB" w:hAnsi="DFKai-SB" w:cs="Times New Roman" w:hint="eastAsia"/>
                <w:szCs w:val="20"/>
              </w:rPr>
              <w:t>間    程</w:t>
            </w:r>
          </w:p>
        </w:tc>
        <w:tc>
          <w:tcPr>
            <w:tcW w:w="72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D88A051" w14:textId="3AEFB0B3" w:rsidR="000D59F0" w:rsidRPr="00CF142D" w:rsidRDefault="005F22DB" w:rsidP="000D59F0">
            <w:pPr>
              <w:spacing w:line="400" w:lineRule="exact"/>
              <w:jc w:val="center"/>
              <w:rPr>
                <w:rFonts w:ascii="DFKai-SB" w:eastAsia="DFKai-SB" w:hAnsi="DFKai-SB" w:cs="Times New Roman"/>
                <w:szCs w:val="24"/>
              </w:rPr>
            </w:pPr>
            <w:r>
              <w:rPr>
                <w:rFonts w:ascii="DFKai-SB" w:eastAsia="DFKai-SB" w:hAnsi="DFKai-SB" w:cs="Times New Roman" w:hint="eastAsia"/>
                <w:szCs w:val="24"/>
              </w:rPr>
              <w:t>4/28</w:t>
            </w:r>
          </w:p>
          <w:p w14:paraId="6D7AFBD8" w14:textId="2C7FFC2B" w:rsidR="000D59F0" w:rsidRPr="000D36F6" w:rsidRDefault="000D59F0" w:rsidP="000D59F0">
            <w:pPr>
              <w:spacing w:line="400" w:lineRule="exact"/>
              <w:ind w:firstLineChars="50" w:firstLine="120"/>
              <w:jc w:val="center"/>
              <w:rPr>
                <w:rFonts w:ascii="DFKai-SB" w:eastAsia="DFKai-SB" w:hAnsi="DFKai-SB" w:cs="Times New Roman"/>
                <w:szCs w:val="20"/>
              </w:rPr>
            </w:pPr>
            <w:r w:rsidRPr="00CF142D">
              <w:rPr>
                <w:rFonts w:ascii="DFKai-SB" w:eastAsia="DFKai-SB" w:hAnsi="DFKai-SB" w:cs="Times New Roman"/>
                <w:szCs w:val="24"/>
              </w:rPr>
              <w:t>星期</w:t>
            </w:r>
            <w:r w:rsidR="005F22DB">
              <w:rPr>
                <w:rFonts w:ascii="DFKai-SB" w:eastAsia="DFKai-SB" w:hAnsi="DFKai-SB" w:cs="Times New Roman" w:hint="eastAsia"/>
                <w:szCs w:val="24"/>
              </w:rPr>
              <w:t>四</w:t>
            </w:r>
          </w:p>
        </w:tc>
      </w:tr>
      <w:tr w:rsidR="000D59F0" w:rsidRPr="000D36F6" w14:paraId="3739336D" w14:textId="77777777" w:rsidTr="000B419F">
        <w:trPr>
          <w:cantSplit/>
          <w:trHeight w:val="839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6A7A396" w14:textId="38390BE7" w:rsidR="000D59F0" w:rsidRPr="000D36F6" w:rsidRDefault="004014CB" w:rsidP="000D59F0">
            <w:pPr>
              <w:spacing w:line="24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>
              <w:rPr>
                <w:rFonts w:ascii="DFKai-SB" w:eastAsia="DFKai-SB" w:hAnsi="DFKai-SB" w:cs="Times New Roman" w:hint="eastAsia"/>
                <w:szCs w:val="20"/>
              </w:rPr>
              <w:t>20</w:t>
            </w:r>
            <w:r w:rsidR="000D59F0" w:rsidRPr="000D36F6">
              <w:rPr>
                <w:rFonts w:ascii="DFKai-SB" w:eastAsia="DFKai-SB" w:hAnsi="DFKai-SB" w:cs="Times New Roman"/>
                <w:szCs w:val="20"/>
              </w:rPr>
              <w:t>：</w:t>
            </w:r>
            <w:r w:rsidR="00576A15">
              <w:rPr>
                <w:rFonts w:ascii="DFKai-SB" w:eastAsia="DFKai-SB" w:hAnsi="DFKai-SB" w:cs="Times New Roman" w:hint="eastAsia"/>
                <w:szCs w:val="20"/>
              </w:rPr>
              <w:t>0</w:t>
            </w:r>
            <w:r w:rsidR="000D59F0" w:rsidRPr="000D36F6">
              <w:rPr>
                <w:rFonts w:ascii="DFKai-SB" w:eastAsia="DFKai-SB" w:hAnsi="DFKai-SB" w:cs="Times New Roman"/>
                <w:szCs w:val="20"/>
              </w:rPr>
              <w:t>0</w:t>
            </w:r>
          </w:p>
          <w:p w14:paraId="283B8544" w14:textId="77777777" w:rsidR="000D59F0" w:rsidRPr="000D36F6" w:rsidRDefault="000D59F0" w:rsidP="000D59F0">
            <w:pPr>
              <w:spacing w:line="24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 w:rsidRPr="000D36F6">
              <w:rPr>
                <w:rFonts w:ascii="DFKai-SB" w:eastAsia="DFKai-SB" w:hAnsi="DFKai-SB" w:cs="Times New Roman"/>
                <w:szCs w:val="20"/>
              </w:rPr>
              <w:t>｜</w:t>
            </w:r>
          </w:p>
          <w:p w14:paraId="0E743808" w14:textId="1B8612ED" w:rsidR="000D59F0" w:rsidRPr="000D36F6" w:rsidRDefault="004014CB" w:rsidP="000D59F0">
            <w:pPr>
              <w:spacing w:line="24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>
              <w:rPr>
                <w:rFonts w:ascii="DFKai-SB" w:eastAsia="DFKai-SB" w:hAnsi="DFKai-SB" w:cs="Times New Roman" w:hint="eastAsia"/>
                <w:szCs w:val="20"/>
              </w:rPr>
              <w:t>21</w:t>
            </w:r>
            <w:r w:rsidR="000D59F0" w:rsidRPr="000D36F6">
              <w:rPr>
                <w:rFonts w:ascii="DFKai-SB" w:eastAsia="DFKai-SB" w:hAnsi="DFKai-SB" w:cs="Times New Roman"/>
                <w:szCs w:val="20"/>
              </w:rPr>
              <w:t>：</w:t>
            </w:r>
            <w:r>
              <w:rPr>
                <w:rFonts w:ascii="DFKai-SB" w:eastAsia="DFKai-SB" w:hAnsi="DFKai-SB" w:cs="Times New Roman" w:hint="eastAsia"/>
                <w:szCs w:val="20"/>
              </w:rPr>
              <w:t>3</w:t>
            </w:r>
            <w:r w:rsidR="000D59F0" w:rsidRPr="000D36F6">
              <w:rPr>
                <w:rFonts w:ascii="DFKai-SB" w:eastAsia="DFKai-SB" w:hAnsi="DFKai-SB" w:cs="Times New Roman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23C1D34" w14:textId="217BAF90" w:rsidR="000D59F0" w:rsidRPr="000D36F6" w:rsidRDefault="005F22DB" w:rsidP="00576A15">
            <w:pPr>
              <w:spacing w:line="28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>
              <w:rPr>
                <w:rFonts w:ascii="DFKai-SB" w:eastAsia="DFKai-SB" w:hAnsi="DFKai-SB" w:cs="Times New Roman"/>
                <w:szCs w:val="20"/>
              </w:rPr>
              <w:t>2022 FUTSAL聯賽上半季</w:t>
            </w:r>
            <w:r w:rsidR="00576A15">
              <w:rPr>
                <w:rFonts w:ascii="DFKai-SB" w:eastAsia="DFKai-SB" w:hAnsi="DFKai-SB" w:cs="Times New Roman"/>
                <w:szCs w:val="20"/>
              </w:rPr>
              <w:t>執法判例分析討論</w:t>
            </w:r>
          </w:p>
        </w:tc>
      </w:tr>
      <w:tr w:rsidR="000D59F0" w:rsidRPr="000D36F6" w14:paraId="05CE07AB" w14:textId="77777777" w:rsidTr="000B419F">
        <w:trPr>
          <w:cantSplit/>
          <w:trHeight w:val="574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876A6C7" w14:textId="77777777" w:rsidR="000D59F0" w:rsidRPr="000D36F6" w:rsidRDefault="000D59F0" w:rsidP="000D59F0">
            <w:pPr>
              <w:widowControl/>
              <w:rPr>
                <w:rFonts w:ascii="DFKai-SB" w:eastAsia="DFKai-SB" w:hAnsi="DFKai-SB" w:cs="Times New Roman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AE8F363" w14:textId="2235B81E" w:rsidR="004014CB" w:rsidRPr="000D36F6" w:rsidRDefault="005F22DB" w:rsidP="004014CB">
            <w:pPr>
              <w:spacing w:line="240" w:lineRule="exact"/>
              <w:jc w:val="center"/>
              <w:rPr>
                <w:rFonts w:ascii="DFKai-SB" w:eastAsia="DFKai-SB" w:hAnsi="DFKai-SB" w:cs="Times New Roman"/>
                <w:szCs w:val="20"/>
              </w:rPr>
            </w:pPr>
            <w:r>
              <w:rPr>
                <w:rFonts w:ascii="DFKai-SB" w:eastAsia="DFKai-SB" w:hAnsi="DFKai-SB" w:cs="Times New Roman"/>
                <w:szCs w:val="20"/>
              </w:rPr>
              <w:t>講師</w:t>
            </w:r>
            <w:r w:rsidR="000D59F0" w:rsidRPr="000D36F6">
              <w:rPr>
                <w:rFonts w:ascii="DFKai-SB" w:eastAsia="DFKai-SB" w:hAnsi="DFKai-SB" w:cs="Times New Roman"/>
                <w:szCs w:val="20"/>
              </w:rPr>
              <w:t>：</w:t>
            </w:r>
            <w:r>
              <w:rPr>
                <w:rFonts w:ascii="DFKai-SB" w:eastAsia="DFKai-SB" w:hAnsi="DFKai-SB" w:cs="Times New Roman" w:hint="eastAsia"/>
                <w:szCs w:val="20"/>
              </w:rPr>
              <w:t>劉松和</w:t>
            </w:r>
          </w:p>
        </w:tc>
      </w:tr>
    </w:tbl>
    <w:p w14:paraId="6EFCB7CE" w14:textId="77777777" w:rsidR="00F663A8" w:rsidRPr="000D36F6" w:rsidRDefault="00F663A8" w:rsidP="008257DC">
      <w:pPr>
        <w:rPr>
          <w:rFonts w:ascii="DFKai-SB" w:eastAsia="DFKai-SB" w:hAnsi="DFKai-SB"/>
          <w:b/>
          <w:sz w:val="28"/>
          <w:szCs w:val="28"/>
        </w:rPr>
      </w:pPr>
    </w:p>
    <w:sectPr w:rsidR="00F663A8" w:rsidRPr="000D36F6" w:rsidSect="007A66A7">
      <w:pgSz w:w="11906" w:h="16838"/>
      <w:pgMar w:top="881" w:right="1491" w:bottom="1049" w:left="14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314B3" w14:textId="77777777" w:rsidR="00E502F8" w:rsidRDefault="00E502F8" w:rsidP="00C72C06">
      <w:r>
        <w:separator/>
      </w:r>
    </w:p>
  </w:endnote>
  <w:endnote w:type="continuationSeparator" w:id="0">
    <w:p w14:paraId="3AE115A3" w14:textId="77777777" w:rsidR="00E502F8" w:rsidRDefault="00E502F8" w:rsidP="00C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728F" w14:textId="77777777" w:rsidR="00E502F8" w:rsidRDefault="00E502F8" w:rsidP="00C72C06">
      <w:r>
        <w:separator/>
      </w:r>
    </w:p>
  </w:footnote>
  <w:footnote w:type="continuationSeparator" w:id="0">
    <w:p w14:paraId="3333A5E6" w14:textId="77777777" w:rsidR="00E502F8" w:rsidRDefault="00E502F8" w:rsidP="00C7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05F"/>
    <w:multiLevelType w:val="hybridMultilevel"/>
    <w:tmpl w:val="112C0A0C"/>
    <w:lvl w:ilvl="0" w:tplc="CE1C8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05"/>
    <w:rsid w:val="00057649"/>
    <w:rsid w:val="0006230B"/>
    <w:rsid w:val="00062558"/>
    <w:rsid w:val="00080A08"/>
    <w:rsid w:val="00083D00"/>
    <w:rsid w:val="00084848"/>
    <w:rsid w:val="000A6590"/>
    <w:rsid w:val="000B3EA7"/>
    <w:rsid w:val="000B56B7"/>
    <w:rsid w:val="000C3B70"/>
    <w:rsid w:val="000D36F6"/>
    <w:rsid w:val="000D59F0"/>
    <w:rsid w:val="00103B29"/>
    <w:rsid w:val="00107A4E"/>
    <w:rsid w:val="00151177"/>
    <w:rsid w:val="00156EFB"/>
    <w:rsid w:val="00175E09"/>
    <w:rsid w:val="001821DC"/>
    <w:rsid w:val="001927EC"/>
    <w:rsid w:val="001A7CAE"/>
    <w:rsid w:val="001B1586"/>
    <w:rsid w:val="001B6A2F"/>
    <w:rsid w:val="001B6F0B"/>
    <w:rsid w:val="001F6A14"/>
    <w:rsid w:val="00274BA9"/>
    <w:rsid w:val="0028054A"/>
    <w:rsid w:val="002B450B"/>
    <w:rsid w:val="002E6304"/>
    <w:rsid w:val="003953E8"/>
    <w:rsid w:val="003A4F90"/>
    <w:rsid w:val="003B5517"/>
    <w:rsid w:val="003C6BAB"/>
    <w:rsid w:val="003D4439"/>
    <w:rsid w:val="003E7938"/>
    <w:rsid w:val="003F0E34"/>
    <w:rsid w:val="004014CB"/>
    <w:rsid w:val="00403B93"/>
    <w:rsid w:val="00444952"/>
    <w:rsid w:val="004C5080"/>
    <w:rsid w:val="004D64A6"/>
    <w:rsid w:val="004D7F31"/>
    <w:rsid w:val="004F09D1"/>
    <w:rsid w:val="00504429"/>
    <w:rsid w:val="00536A9B"/>
    <w:rsid w:val="00542B19"/>
    <w:rsid w:val="00550C26"/>
    <w:rsid w:val="00554C31"/>
    <w:rsid w:val="00560EA7"/>
    <w:rsid w:val="00566AE4"/>
    <w:rsid w:val="00576A15"/>
    <w:rsid w:val="00576D12"/>
    <w:rsid w:val="00582E3F"/>
    <w:rsid w:val="00596F9F"/>
    <w:rsid w:val="005A6666"/>
    <w:rsid w:val="005B31AA"/>
    <w:rsid w:val="005D0FD0"/>
    <w:rsid w:val="005D1EFF"/>
    <w:rsid w:val="005F22DB"/>
    <w:rsid w:val="006130E4"/>
    <w:rsid w:val="006144A0"/>
    <w:rsid w:val="0061773C"/>
    <w:rsid w:val="00626186"/>
    <w:rsid w:val="0064560B"/>
    <w:rsid w:val="00672687"/>
    <w:rsid w:val="006D32CB"/>
    <w:rsid w:val="0071138A"/>
    <w:rsid w:val="007128B0"/>
    <w:rsid w:val="007208B2"/>
    <w:rsid w:val="007578A2"/>
    <w:rsid w:val="00760D15"/>
    <w:rsid w:val="00794C14"/>
    <w:rsid w:val="007A66A7"/>
    <w:rsid w:val="007C1517"/>
    <w:rsid w:val="007D036F"/>
    <w:rsid w:val="007D0DF0"/>
    <w:rsid w:val="007E0EEC"/>
    <w:rsid w:val="007F4409"/>
    <w:rsid w:val="00804F57"/>
    <w:rsid w:val="00815F6C"/>
    <w:rsid w:val="00820E19"/>
    <w:rsid w:val="00823F12"/>
    <w:rsid w:val="00824398"/>
    <w:rsid w:val="008257DC"/>
    <w:rsid w:val="0083653D"/>
    <w:rsid w:val="00862ADA"/>
    <w:rsid w:val="008664F9"/>
    <w:rsid w:val="008730C1"/>
    <w:rsid w:val="0088609D"/>
    <w:rsid w:val="008C01A0"/>
    <w:rsid w:val="008C66AE"/>
    <w:rsid w:val="008F119B"/>
    <w:rsid w:val="009055A5"/>
    <w:rsid w:val="00907AF5"/>
    <w:rsid w:val="00945ECE"/>
    <w:rsid w:val="00976ED5"/>
    <w:rsid w:val="009819F7"/>
    <w:rsid w:val="009D7EFE"/>
    <w:rsid w:val="009F146B"/>
    <w:rsid w:val="009F3CAC"/>
    <w:rsid w:val="009F51FB"/>
    <w:rsid w:val="00A276D4"/>
    <w:rsid w:val="00A417CC"/>
    <w:rsid w:val="00A51E05"/>
    <w:rsid w:val="00A5339C"/>
    <w:rsid w:val="00AA08CC"/>
    <w:rsid w:val="00AC0032"/>
    <w:rsid w:val="00AD3A3D"/>
    <w:rsid w:val="00AE32A1"/>
    <w:rsid w:val="00AE5BD6"/>
    <w:rsid w:val="00B03621"/>
    <w:rsid w:val="00B1185E"/>
    <w:rsid w:val="00B149B5"/>
    <w:rsid w:val="00B1543C"/>
    <w:rsid w:val="00B20575"/>
    <w:rsid w:val="00B24AFD"/>
    <w:rsid w:val="00B360E6"/>
    <w:rsid w:val="00B4121F"/>
    <w:rsid w:val="00B45148"/>
    <w:rsid w:val="00B53787"/>
    <w:rsid w:val="00B7370E"/>
    <w:rsid w:val="00B77ABA"/>
    <w:rsid w:val="00B90B30"/>
    <w:rsid w:val="00BD3967"/>
    <w:rsid w:val="00BE711D"/>
    <w:rsid w:val="00C20AD7"/>
    <w:rsid w:val="00C310B2"/>
    <w:rsid w:val="00C34CF0"/>
    <w:rsid w:val="00C365D7"/>
    <w:rsid w:val="00C405EB"/>
    <w:rsid w:val="00C40CB9"/>
    <w:rsid w:val="00C67715"/>
    <w:rsid w:val="00C72C06"/>
    <w:rsid w:val="00C96AEA"/>
    <w:rsid w:val="00CA3BE5"/>
    <w:rsid w:val="00CF142D"/>
    <w:rsid w:val="00CF1439"/>
    <w:rsid w:val="00CF3D87"/>
    <w:rsid w:val="00D25B88"/>
    <w:rsid w:val="00D26826"/>
    <w:rsid w:val="00D47376"/>
    <w:rsid w:val="00D508FB"/>
    <w:rsid w:val="00D6226F"/>
    <w:rsid w:val="00D7477D"/>
    <w:rsid w:val="00D819DD"/>
    <w:rsid w:val="00DB2A15"/>
    <w:rsid w:val="00DD777E"/>
    <w:rsid w:val="00DE6E02"/>
    <w:rsid w:val="00E06744"/>
    <w:rsid w:val="00E14377"/>
    <w:rsid w:val="00E502F8"/>
    <w:rsid w:val="00E7290E"/>
    <w:rsid w:val="00EA4E81"/>
    <w:rsid w:val="00EB4137"/>
    <w:rsid w:val="00EB5797"/>
    <w:rsid w:val="00EC541A"/>
    <w:rsid w:val="00ED4EAC"/>
    <w:rsid w:val="00ED60C3"/>
    <w:rsid w:val="00EE2463"/>
    <w:rsid w:val="00EF1BDC"/>
    <w:rsid w:val="00F00459"/>
    <w:rsid w:val="00F15336"/>
    <w:rsid w:val="00F30A3C"/>
    <w:rsid w:val="00F3359F"/>
    <w:rsid w:val="00F42B61"/>
    <w:rsid w:val="00F52A57"/>
    <w:rsid w:val="00F6356A"/>
    <w:rsid w:val="00F663A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422B175"/>
  <w15:chartTrackingRefBased/>
  <w15:docId w15:val="{135C37B4-A62C-4ABE-89BC-A39A40B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72C06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72C06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C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C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72C06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72C06"/>
    <w:rPr>
      <w:rFonts w:ascii="PMingLiU" w:eastAsia="PMingLiU" w:hAnsi="PMingLiU" w:cs="PMingLiU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72C06"/>
    <w:rPr>
      <w:color w:val="0000FF"/>
      <w:u w:val="single"/>
    </w:rPr>
  </w:style>
  <w:style w:type="character" w:styleId="a8">
    <w:name w:val="Strong"/>
    <w:basedOn w:val="a0"/>
    <w:uiPriority w:val="22"/>
    <w:qFormat/>
    <w:rsid w:val="00C72C06"/>
    <w:rPr>
      <w:b/>
      <w:bCs/>
    </w:rPr>
  </w:style>
  <w:style w:type="paragraph" w:styleId="a9">
    <w:name w:val="Body Text Indent"/>
    <w:basedOn w:val="a"/>
    <w:link w:val="aa"/>
    <w:rsid w:val="00B20575"/>
    <w:pPr>
      <w:ind w:left="1638" w:hanging="1638"/>
    </w:pPr>
    <w:rPr>
      <w:rFonts w:ascii="DFKai-SB" w:eastAsia="DFKai-SB" w:hAnsi="Times New Roman" w:cs="Times New Roman"/>
      <w:szCs w:val="20"/>
    </w:rPr>
  </w:style>
  <w:style w:type="character" w:customStyle="1" w:styleId="aa">
    <w:name w:val="本文縮排 字元"/>
    <w:basedOn w:val="a0"/>
    <w:link w:val="a9"/>
    <w:rsid w:val="00B20575"/>
    <w:rPr>
      <w:rFonts w:ascii="DFKai-SB" w:eastAsia="DFKai-SB" w:hAnsi="Times New Roman" w:cs="Times New Roman"/>
      <w:szCs w:val="20"/>
    </w:rPr>
  </w:style>
  <w:style w:type="paragraph" w:styleId="2">
    <w:name w:val="Body Text Indent 2"/>
    <w:basedOn w:val="a"/>
    <w:link w:val="20"/>
    <w:rsid w:val="00B20575"/>
    <w:pPr>
      <w:ind w:left="1620" w:hanging="1620"/>
    </w:pPr>
    <w:rPr>
      <w:rFonts w:ascii="DFKai-SB" w:eastAsia="DFKai-SB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B20575"/>
    <w:rPr>
      <w:rFonts w:ascii="DFKai-SB" w:eastAsia="DFKai-SB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88609D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804F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4F57"/>
  </w:style>
  <w:style w:type="character" w:customStyle="1" w:styleId="ae">
    <w:name w:val="註解文字 字元"/>
    <w:basedOn w:val="a0"/>
    <w:link w:val="ad"/>
    <w:uiPriority w:val="99"/>
    <w:semiHidden/>
    <w:rsid w:val="00804F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4F5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04F5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04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04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4FE26-B1BE-4F7A-815D-BA3AABD6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 sei</cp:lastModifiedBy>
  <cp:revision>18</cp:revision>
  <cp:lastPrinted>2020-11-19T06:46:00Z</cp:lastPrinted>
  <dcterms:created xsi:type="dcterms:W3CDTF">2020-12-28T01:15:00Z</dcterms:created>
  <dcterms:modified xsi:type="dcterms:W3CDTF">2022-04-15T06:06:00Z</dcterms:modified>
</cp:coreProperties>
</file>